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3" w:rsidRPr="00962443" w:rsidRDefault="0033301A" w:rsidP="0096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43">
        <w:rPr>
          <w:rFonts w:ascii="Times New Roman" w:hAnsi="Times New Roman" w:cs="Times New Roman"/>
          <w:b/>
          <w:sz w:val="28"/>
          <w:szCs w:val="28"/>
        </w:rPr>
        <w:t>Drodzy rodzice i uczniowie</w:t>
      </w:r>
    </w:p>
    <w:p w:rsidR="004C12C9" w:rsidRDefault="0033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 Wam kolejną dawkę ćwiczeń do wykonania w domu. W tym dokumencie są zadania z różnych przedmiotów od innych nauczycieli, przeglądajcie dokument do końca. </w:t>
      </w:r>
    </w:p>
    <w:p w:rsidR="004C12C9" w:rsidRDefault="004C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zakładce rewalidacja są zamieszczone ćwiczenia logopedyczne, terapia ręki, i inne proszę z nich korzystać.</w:t>
      </w:r>
    </w:p>
    <w:p w:rsidR="0033301A" w:rsidRDefault="0096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dokumentowanie pracy uczniów (np. teczka w której gromadzone będą wykonane zadania, zeszyt szkolny, pliki zapisane, zdjęcia pracujących uczniów itp.) pozdrawiam i ściskam Was bardzo mocno. Życzę dużo zdrówka, cierpliwości i chęci do pracy.</w:t>
      </w:r>
    </w:p>
    <w:p w:rsidR="00962443" w:rsidRPr="0033301A" w:rsidRDefault="0096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Danka Czerska-Biały</w:t>
      </w:r>
    </w:p>
    <w:p w:rsidR="00C7073C" w:rsidRDefault="00A77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A77576">
        <w:rPr>
          <w:rFonts w:ascii="Times New Roman" w:hAnsi="Times New Roman" w:cs="Times New Roman"/>
          <w:b/>
          <w:sz w:val="28"/>
          <w:szCs w:val="28"/>
        </w:rPr>
        <w:t>rzeczytaj tekst, wykonaj zadania w zeszycie</w:t>
      </w:r>
      <w:r>
        <w:rPr>
          <w:rFonts w:ascii="Times New Roman" w:hAnsi="Times New Roman" w:cs="Times New Roman"/>
          <w:b/>
          <w:sz w:val="28"/>
          <w:szCs w:val="28"/>
        </w:rPr>
        <w:t>. Pozdrawiam Danka Biały</w:t>
      </w:r>
      <w:r w:rsidR="00C7073C">
        <w:rPr>
          <w:noProof/>
          <w:lang w:eastAsia="pl-PL"/>
        </w:rPr>
        <w:drawing>
          <wp:inline distT="0" distB="0" distL="0" distR="0">
            <wp:extent cx="6400800" cy="8343900"/>
            <wp:effectExtent l="19050" t="0" r="0" b="0"/>
            <wp:docPr id="9" name="Obraz 1" descr="D:\2019-2020\NAUKA ZDALNA\edukacja wczesnoszkolna 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NAUKA ZDALNA\edukacja wczesnoszkolna wios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99" cy="83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EE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lastRenderedPageBreak/>
        <w:t>P</w:t>
      </w:r>
      <w:r w:rsidRPr="0051759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rofilaktyki nadwagi i gimnastyki korekcyjnej.</w:t>
      </w: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</w:p>
    <w:p w:rsidR="00F46EEE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przesyłam linki do pracy w ramach </w:t>
      </w:r>
      <w:r w:rsidRPr="0051759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profilaktyki nadwagi i gimnastyki korekcyjnej.</w:t>
      </w:r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Wszystkie linki umieszczone są na bieżąco na stronie ośrodka pod "Rugby Łamie Bariery" oraz w mediach </w:t>
      </w:r>
      <w:proofErr w:type="spellStart"/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społecznościowych</w:t>
      </w:r>
      <w:proofErr w:type="spellEnd"/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</w:t>
      </w:r>
      <w:hyperlink r:id="rId6" w:tgtFrame="_blank" w:history="1">
        <w:r w:rsidRPr="0051759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https://www.facebook.com/pg/RugbyLamieBariery</w:t>
        </w:r>
      </w:hyperlink>
      <w:r w:rsidRPr="0051759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Życzę zdrówka</w:t>
      </w: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175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Gosia Oleksiak</w:t>
      </w: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5175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https://www.facebook.com/pg/RugbyLamieBariery/posts/?ref=page_internal</w:t>
        </w:r>
      </w:hyperlink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517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https://damianrudnik.com/lekcja-wf-w-domu-zagraj-i-cwicz-podstawowka-i-liceum/?fbclid=IwAR0BQ_wn7JyXl2uYmSRKXe9wea4qLI7EHMWgaU2YSdbTLanjfsQ3Odaq0hc</w:t>
        </w:r>
      </w:hyperlink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Pr="00517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https://wordwall.net/pl/resource/893767/wychowanie-fizyczne/wf-online-w-domu-%c4%87wiczenia</w:t>
        </w:r>
      </w:hyperlink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Pr="00517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https://youtu.be/qKYkugaZUQs</w:t>
        </w:r>
      </w:hyperlink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1" w:tgtFrame="_blank" w:history="1">
        <w:r w:rsidRPr="005175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https://balonblum.p</w:t>
        </w:r>
      </w:hyperlink>
      <w:r w:rsidRPr="00517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</w:t>
      </w: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2" w:tgtFrame="_blank" w:history="1">
        <w:r w:rsidRPr="00517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https://wordwall.net/pl/resource/893767/wychowanie-fizyczne/wf-online-w-domu-%c4%87wiczenia</w:t>
        </w:r>
      </w:hyperlink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  <w:r w:rsidRPr="00517592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t>Obszar załączników</w:t>
      </w:r>
    </w:p>
    <w:p w:rsidR="00F46EEE" w:rsidRPr="00517592" w:rsidRDefault="00F46EEE" w:rsidP="00F46E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begin"/>
      </w:r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instrText xml:space="preserve"> HYPERLINK "https://www.youtube.com/watch?v=qKYkugaZUQs&amp;authuser=0" \t "_blank" </w:instrText>
      </w:r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separate"/>
      </w:r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t xml:space="preserve">Podgląd filmu </w:t>
      </w:r>
      <w:proofErr w:type="spellStart"/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t>YouTube</w:t>
      </w:r>
      <w:proofErr w:type="spellEnd"/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t xml:space="preserve"> BĄK I PIŁKA, czyta Sylwia Ogryzek</w:t>
      </w:r>
    </w:p>
    <w:p w:rsidR="00F46EEE" w:rsidRPr="00517592" w:rsidRDefault="00F46EEE" w:rsidP="00F46E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EE" w:rsidRPr="00517592" w:rsidRDefault="00F46EEE" w:rsidP="00F46EEE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517592">
        <w:rPr>
          <w:rFonts w:ascii="Helvetica" w:eastAsia="Times New Roman" w:hAnsi="Helvetica" w:cs="Helvetica"/>
          <w:b/>
          <w:bCs/>
          <w:color w:val="FFFFFF"/>
          <w:sz w:val="18"/>
          <w:lang w:eastAsia="pl-PL"/>
        </w:rPr>
        <w:t>BĄK I PIŁKA, czyta Sylwia Ogryzek</w:t>
      </w: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  <w:r w:rsidRPr="0051759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end"/>
      </w:r>
    </w:p>
    <w:p w:rsidR="00F46EEE" w:rsidRPr="00962443" w:rsidRDefault="00F46EEE" w:rsidP="00F4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62443">
        <w:rPr>
          <w:rFonts w:ascii="Times New Roman" w:hAnsi="Times New Roman" w:cs="Times New Roman"/>
          <w:b/>
          <w:sz w:val="24"/>
          <w:szCs w:val="24"/>
          <w:lang w:val="en-US"/>
        </w:rPr>
        <w:t>Weronika</w:t>
      </w:r>
      <w:proofErr w:type="spellEnd"/>
      <w:r w:rsidRPr="009624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2443">
        <w:rPr>
          <w:rFonts w:ascii="Times New Roman" w:hAnsi="Times New Roman" w:cs="Times New Roman"/>
          <w:b/>
          <w:sz w:val="24"/>
          <w:szCs w:val="24"/>
          <w:lang w:val="en-US"/>
        </w:rPr>
        <w:t>Sherborne</w:t>
      </w:r>
      <w:proofErr w:type="spellEnd"/>
    </w:p>
    <w:p w:rsidR="00F46EEE" w:rsidRDefault="00F46EEE" w:rsidP="00F46E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46EEE" w:rsidRDefault="00F46EEE" w:rsidP="00F46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zawini</w:t>
      </w:r>
      <w:r>
        <w:rPr>
          <w:rFonts w:ascii="Times New Roman" w:hAnsi="Times New Roman" w:cs="Times New Roman"/>
          <w:sz w:val="24"/>
          <w:szCs w:val="24"/>
        </w:rPr>
        <w:t>ęci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koc pełzają po podłodze</w:t>
      </w:r>
    </w:p>
    <w:p w:rsidR="00F46EEE" w:rsidRDefault="00F46EEE" w:rsidP="00F46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spellStart"/>
      <w:r>
        <w:rPr>
          <w:rFonts w:ascii="Times New Roman" w:hAnsi="Times New Roman" w:cs="Times New Roman"/>
          <w:sz w:val="24"/>
          <w:szCs w:val="24"/>
        </w:rPr>
        <w:t>ęce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klatce piersiowej a dziecko próbuje je rozplątać</w:t>
      </w:r>
    </w:p>
    <w:p w:rsidR="00F46EEE" w:rsidRDefault="00F46EEE" w:rsidP="00F46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przodem do ściany próbujemy przepchnąć ją stopami, rękami</w:t>
      </w:r>
    </w:p>
    <w:p w:rsidR="00F46EEE" w:rsidRDefault="00F46EEE" w:rsidP="00F46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podłodze ugina nogi w kolanach, a dziecko przechodzi leżąc na brzuchu przez utworzony tunel</w:t>
      </w: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</w:p>
    <w:p w:rsidR="00F46EEE" w:rsidRDefault="00F46EEE" w:rsidP="00F46EEE">
      <w:pPr>
        <w:rPr>
          <w:rFonts w:ascii="Helvetica" w:eastAsia="Times New Roman" w:hAnsi="Helvetica" w:cs="Helvetica"/>
          <w:color w:val="222222"/>
          <w:sz w:val="27"/>
          <w:lang w:eastAsia="pl-PL"/>
        </w:rPr>
      </w:pPr>
    </w:p>
    <w:p w:rsidR="00F46EEE" w:rsidRDefault="00F46EEE" w:rsidP="00F46EEE">
      <w:pPr>
        <w:spacing w:after="0" w:line="30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</w:p>
    <w:p w:rsidR="00F46EEE" w:rsidRDefault="00F46EEE" w:rsidP="00F46EEE">
      <w:pPr>
        <w:spacing w:after="0" w:line="30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</w:t>
      </w:r>
      <w:r>
        <w:rPr>
          <w:rFonts w:ascii="Times New Roman" w:hAnsi="Times New Roman" w:cs="Times New Roman"/>
          <w:sz w:val="24"/>
          <w:szCs w:val="24"/>
        </w:rPr>
        <w:t xml:space="preserve">, przesłane </w:t>
      </w:r>
      <w:r w:rsidRPr="00CD25D8">
        <w:rPr>
          <w:rFonts w:ascii="Times New Roman" w:hAnsi="Times New Roman" w:cs="Times New Roman"/>
          <w:b/>
          <w:sz w:val="24"/>
          <w:szCs w:val="24"/>
        </w:rPr>
        <w:t>karty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5D8">
        <w:rPr>
          <w:rFonts w:ascii="Times New Roman" w:hAnsi="Times New Roman" w:cs="Times New Roman"/>
          <w:b/>
          <w:sz w:val="24"/>
          <w:szCs w:val="24"/>
        </w:rPr>
        <w:t xml:space="preserve">rozmowy </w:t>
      </w:r>
      <w:r>
        <w:rPr>
          <w:rFonts w:ascii="Times New Roman" w:hAnsi="Times New Roman" w:cs="Times New Roman"/>
          <w:sz w:val="24"/>
          <w:szCs w:val="24"/>
        </w:rPr>
        <w:t xml:space="preserve">z dziećmi i </w:t>
      </w:r>
      <w:r w:rsidRPr="00CD25D8">
        <w:rPr>
          <w:rFonts w:ascii="Times New Roman" w:hAnsi="Times New Roman" w:cs="Times New Roman"/>
          <w:b/>
          <w:sz w:val="24"/>
          <w:szCs w:val="24"/>
        </w:rPr>
        <w:t>modlitwa</w:t>
      </w:r>
      <w:r>
        <w:rPr>
          <w:rFonts w:ascii="Times New Roman" w:hAnsi="Times New Roman" w:cs="Times New Roman"/>
          <w:sz w:val="24"/>
          <w:szCs w:val="24"/>
        </w:rPr>
        <w:t xml:space="preserve">, pomogą Waszym pociechom lepiej opanować treści nauczania oraz przygotować się do Świąt Zmartwychwstania Pańskiego. </w:t>
      </w:r>
    </w:p>
    <w:p w:rsidR="00F46EEE" w:rsidRDefault="00F46EEE" w:rsidP="00F46EEE">
      <w:pPr>
        <w:spacing w:after="0" w:line="3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pStyle w:val="Akapitzlist"/>
        <w:numPr>
          <w:ilvl w:val="0"/>
          <w:numId w:val="2"/>
        </w:numPr>
        <w:spacing w:after="0" w:line="300" w:lineRule="atLeast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75660">
        <w:rPr>
          <w:rFonts w:ascii="Times New Roman" w:hAnsi="Times New Roman" w:cs="Times New Roman"/>
          <w:b/>
          <w:sz w:val="24"/>
          <w:szCs w:val="24"/>
        </w:rPr>
        <w:t>Pan Jezus daje apostołom władzę odpuszczania grzechów.</w:t>
      </w:r>
    </w:p>
    <w:p w:rsidR="00F46EEE" w:rsidRPr="00CA5ED6" w:rsidRDefault="00F46EEE" w:rsidP="00F46EEE">
      <w:pPr>
        <w:pStyle w:val="Akapitzlist"/>
        <w:spacing w:after="0" w:line="3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CA5ED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oczach Boga jesteś piękny, wyjątkowy, niepowtarzalny. To On dał ci życie. Ale piękno człowieka to nie tylko piękno jego ciała, ale przede wszystkim piękna i czysta dusza.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swoim życiu ludzie napotykają wiele trudności, zmagają się z chorobami, samotnością, utratą pracy, biedą. Często nie potrafią rozwiązać rodzinnych konfliktów. Ale największym nieszczęściem człowieka jest grzech, który powoduje odejście od Boga i zerwanie przyjaźni z Nim. Bóg kocha człowieka zawsze, nawet wtedy, kiedy ten grzeszy. Właśnie w tym czasie w sposób szczególny przychodzi mu z pomocą. 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Pan Jezus odszedł do Ojca, przekazał władzę odpuszczania grzechów apostołom i ich następcom. Chciał w ten sposób pomóc ludziom w powracaniu do Boga i odzyskiwaniu utraconej przyjaźni z Nim. Jezus powiedział do apostołów: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Weźmijcie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Ducha Świętego! Którym odpuścicie grzechy, są im odpuszczone, a którym zatrzymacie, są im zatrzymane”.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Pan Jezus czeka na ciebie w Sakramencie Pokuty (Spowiedzi świętej). Jeśli nie możesz jeszcze przystępować do spowiedzi św., zawsze możesz przepraszać Boga za swoje grzechy w modlitwie.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a). Pokoloruj obrazki. Stuła (ksiądz zakłada na szyję) ma być koloru fioletowego.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b). Zrób zadania z podręcznika – strona 62, 63.</w:t>
      </w: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rPr>
          <w:rFonts w:ascii="Times New Roman" w:hAnsi="Times New Roman" w:cs="Times New Roman"/>
          <w:b/>
          <w:sz w:val="28"/>
          <w:szCs w:val="28"/>
        </w:rPr>
      </w:pPr>
      <w:r w:rsidRPr="00F46EE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60720" cy="8383905"/>
            <wp:effectExtent l="19050" t="0" r="0" b="0"/>
            <wp:docPr id="2" name="Obraz 1" descr="D:\Tematyczne\Sakramenty\sakrament pokuty\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atyczne\Sakramenty\sakrament pokuty\sp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EE" w:rsidRDefault="00F46EEE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F46EEE" w:rsidRDefault="00F46EEE" w:rsidP="00F46EEE">
      <w:pPr>
        <w:rPr>
          <w:rFonts w:ascii="Times New Roman" w:hAnsi="Times New Roman" w:cs="Times New Roman"/>
          <w:b/>
          <w:sz w:val="28"/>
          <w:szCs w:val="28"/>
        </w:rPr>
      </w:pPr>
      <w:r w:rsidRPr="00F46EE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577947" cy="9667875"/>
            <wp:effectExtent l="19050" t="0" r="3703" b="0"/>
            <wp:docPr id="3" name="Obraz 3" descr="D:\Tematyczne\Modlitwa\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atyczne\Modlitwa\m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47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EE" w:rsidRDefault="00F46EEE" w:rsidP="00F46EEE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45390F">
        <w:rPr>
          <w:rFonts w:ascii="Times New Roman" w:hAnsi="Times New Roman" w:cs="Times New Roman"/>
          <w:b/>
          <w:sz w:val="24"/>
          <w:szCs w:val="24"/>
        </w:rPr>
        <w:lastRenderedPageBreak/>
        <w:t>2. Pan Jezus kształtuje nasze sumienie.</w:t>
      </w:r>
    </w:p>
    <w:p w:rsidR="00F46EEE" w:rsidRDefault="00F46EEE" w:rsidP="00F46EEE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46EEE" w:rsidRDefault="00F46EEE" w:rsidP="00F46EEE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Mądrość to umiejętność odróżniania dobra od zła. Takim darem obdarzył cię Bóg. Tę mądrość nazywamy SUMIENIEM. Sumienie to „głos Boga w twoim sercu”, który podpowiada co jest dobre, a co złe; co wybierać, a czego unikać. Sumienie jest niczym sędzia, za czyn dobry chwali, a za zły gani. Naganę sumienia nazywamy wyrzutem sumienia. </w:t>
      </w:r>
    </w:p>
    <w:p w:rsidR="00F46EEE" w:rsidRDefault="00F46EEE" w:rsidP="00F46EEE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chwili chrztu świętego Pan Jezus umacnia nas i pomaga nam dobrze oceniać nasze życie i postępowanie. W kształtowaniu sumienia pomagają nam rodzice, dziadkowie, nauczyciele oraz dobrzy koledzy.</w:t>
      </w:r>
    </w:p>
    <w:p w:rsidR="00F46EEE" w:rsidRDefault="00F46EEE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F46EEE" w:rsidRDefault="00F46EEE" w:rsidP="00F46EEE">
      <w:pPr>
        <w:rPr>
          <w:rFonts w:ascii="Times New Roman" w:hAnsi="Times New Roman" w:cs="Times New Roman"/>
          <w:b/>
          <w:sz w:val="28"/>
          <w:szCs w:val="28"/>
        </w:rPr>
      </w:pPr>
      <w:r w:rsidRPr="00F46EE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2522995"/>
            <wp:effectExtent l="19050" t="0" r="0" b="0"/>
            <wp:docPr id="5" name="Obraz 1" descr="D:\Tematyczne\Sakramenty\sakrament pokuty\sp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atyczne\Sakramenty\sakrament pokuty\sp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a). Pokoloruj obrazek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b).ćwiczenia str. 64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c) zawsze słuchaj głosu swojego sumienia</w:t>
      </w:r>
    </w:p>
    <w:p w:rsidR="00AD4B57" w:rsidRDefault="00AD4B57" w:rsidP="00AD4B5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AD4B57" w:rsidRDefault="00AD4B57" w:rsidP="00AD4B57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95F50">
        <w:rPr>
          <w:rFonts w:ascii="Times New Roman" w:hAnsi="Times New Roman" w:cs="Times New Roman"/>
          <w:b/>
          <w:sz w:val="24"/>
          <w:szCs w:val="24"/>
        </w:rPr>
        <w:t>3. Pan Jezus pomaga nam w ocenie życia – rachunek sumienia.</w:t>
      </w:r>
    </w:p>
    <w:p w:rsidR="00AD4B57" w:rsidRPr="00A95F50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w życiu nie postępujemy mądrze, wybieramy zło odchodząc od Pana Boga. Ważne jest wtedy, aby popatrzeć na siebie tak, jak widzi nas kochający Bóg. On widzi co w nas jest dobre, ale i co wymaga poprawy. Widzi nasze nieposłuszeństwa i daje nam szansę powrotu.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historię o synu marnotrawnym. Jeden z synów opuścił dom, ojca i ruszył w świat z myślą, że sam sobie ze wszystkim w życiu poradzi. Tak się jednak nie stało. Poprzez swoje wybory, swoje postępowanie stracił wszystko co miał. Przemyślał swoje uczynki i zrozumiał, że źle postąpił, odchodząc od Ojca, że zgrzeszył.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Ludzie popełniają grzechy , kiedy odchodzą od dobrego Boga. Zawsze mają drogę powrotu, ale zanim zawrócą ze złej drogi, muszą wiedzieć, że źle postępowali  Takie zastanawianie się nad swoim życiem nazywamy </w:t>
      </w:r>
      <w:r w:rsidRPr="00491807">
        <w:rPr>
          <w:rFonts w:ascii="Times New Roman" w:hAnsi="Times New Roman" w:cs="Times New Roman"/>
          <w:b/>
          <w:sz w:val="24"/>
          <w:szCs w:val="24"/>
          <w:u w:val="single"/>
        </w:rPr>
        <w:t>rachunkiem sumienia.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 a). Ćwiczenia str. 66. 67 (pierwsze zadanie)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b). Zrób rachunek sumienia. Pomoże ci w tym obrazek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c). Rozwiąż krzyżówkę</w:t>
      </w:r>
    </w:p>
    <w:p w:rsidR="00F46EEE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  <w:r w:rsidRPr="00AD4B5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600700" cy="5105400"/>
            <wp:effectExtent l="19050" t="0" r="0" b="0"/>
            <wp:docPr id="6" name="Obraz 2" descr="D:\Tematyczne\Sakramenty\sakrament pokuty\s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atyczne\Sakramenty\sakrament pokuty\sp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40" cy="511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443" w:rsidRPr="00AD4B5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3540844" cy="4600575"/>
            <wp:effectExtent l="19050" t="0" r="2456" b="0"/>
            <wp:docPr id="10" name="Obraz 3" descr="D:\Tematyczn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atyczne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44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  <w:r w:rsidRPr="00AD4B5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60720" cy="7097275"/>
            <wp:effectExtent l="19050" t="0" r="0" b="0"/>
            <wp:docPr id="8" name="Obraz 4" descr="D:\Tematycz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atyczne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AD4B57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962443" w:rsidRDefault="00962443" w:rsidP="00F46EEE">
      <w:pPr>
        <w:rPr>
          <w:rFonts w:ascii="Times New Roman" w:hAnsi="Times New Roman" w:cs="Times New Roman"/>
          <w:b/>
          <w:sz w:val="28"/>
          <w:szCs w:val="28"/>
        </w:rPr>
      </w:pPr>
    </w:p>
    <w:p w:rsidR="00AD4B57" w:rsidRDefault="00AD4B57" w:rsidP="00AD4B57">
      <w:pPr>
        <w:rPr>
          <w:rFonts w:ascii="Times New Roman" w:hAnsi="Times New Roman" w:cs="Times New Roman"/>
          <w:b/>
          <w:sz w:val="24"/>
          <w:szCs w:val="24"/>
        </w:rPr>
      </w:pPr>
      <w:r w:rsidRPr="00212676">
        <w:rPr>
          <w:rFonts w:ascii="Times New Roman" w:hAnsi="Times New Roman" w:cs="Times New Roman"/>
          <w:b/>
          <w:sz w:val="24"/>
          <w:szCs w:val="24"/>
        </w:rPr>
        <w:t>4. Żal za grzechy i mocne postanowienie poprawy.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otrzymać Boże przebaczenie nie wystarczy tylko rachunek sumienia. Potrzebne jest nawrócenie serca, którego znakiem jest żal za popełnione grzechy i mocne postanowienie poprawy. Szczery żal za grzechy przybliża nas do Boga. Najlepszy żal to taki, w którym żałujemy za swoje grzechy z miłości do Boga i ludzi, kiedy pragniemy poprawy.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spotykał różnych ludzi. Jedni, którzy Go słuchali pragnęli zmiany swojego życia na lepsze, żałowali swoich grzechów, inni odchodzili od Niego nic nie zmieniając w swoim postępowaniu.</w:t>
      </w:r>
    </w:p>
    <w:p w:rsidR="00AD4B57" w:rsidRDefault="00AD4B57" w:rsidP="00AD4B5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grzeszników była pewna kobieta, która nawróciła się i z miłością podeszła do Pana Jezusa. Nie wstydziła się swoich łez żalu, pragnęła Bożego przebaczenia.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każdej Mszy Świętej kapłan zwraca się do wiernych słowami: „Uznajmy przed Bogiem, że jesteśmy grzeszni, abyśmy mogli godnie sprawować Najświętszą Ofiarę”. Wtedy powinniśmy przypomnieć sobie grzechy i przeprosić za nie Boga. Podczas Mszy Świętej przyznajemy się do grzechu. Mówimy np. „Moja wina moja wina ,moja bardzo wielka wina”.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Ćwiczenia str. 68 i 69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nie potępia grzesznika. Gdy człowiek żałuje za swoje grzechy jest na dobrej drodze do zmiany życia. Kolejnym krokiem w tej przemianie jest mocne postanowienie poprawy . Pan Jezus mówił do pewnej grzesznej kobiety: „Idź i odtąd już nie grzesz”. To wymaganie skierowane jest również do nas.</w:t>
      </w:r>
    </w:p>
    <w:p w:rsidR="00AD4B57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AD4B57" w:rsidRPr="00212676" w:rsidRDefault="00AD4B57" w:rsidP="00AD4B57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Ćwiczenia str. 70 i 71</w:t>
      </w:r>
    </w:p>
    <w:p w:rsidR="00AD4B57" w:rsidRPr="00CA5ED6" w:rsidRDefault="00AD4B57" w:rsidP="00AD4B57">
      <w:pPr>
        <w:spacing w:after="0" w:line="30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D4B57" w:rsidRPr="00A77576" w:rsidRDefault="00AD4B57" w:rsidP="00F46EEE">
      <w:pPr>
        <w:rPr>
          <w:rFonts w:ascii="Times New Roman" w:hAnsi="Times New Roman" w:cs="Times New Roman"/>
          <w:b/>
          <w:sz w:val="28"/>
          <w:szCs w:val="28"/>
        </w:rPr>
      </w:pPr>
    </w:p>
    <w:sectPr w:rsidR="00AD4B57" w:rsidRPr="00A77576" w:rsidSect="00D2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8E672"/>
    <w:lvl w:ilvl="0">
      <w:numFmt w:val="bullet"/>
      <w:lvlText w:val="*"/>
      <w:lvlJc w:val="left"/>
    </w:lvl>
  </w:abstractNum>
  <w:abstractNum w:abstractNumId="1">
    <w:nsid w:val="33354438"/>
    <w:multiLevelType w:val="hybridMultilevel"/>
    <w:tmpl w:val="93965F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B17"/>
    <w:rsid w:val="003200E1"/>
    <w:rsid w:val="0033301A"/>
    <w:rsid w:val="00422110"/>
    <w:rsid w:val="004C12C9"/>
    <w:rsid w:val="00962443"/>
    <w:rsid w:val="00A77576"/>
    <w:rsid w:val="00AD4B57"/>
    <w:rsid w:val="00AE4B17"/>
    <w:rsid w:val="00C7073C"/>
    <w:rsid w:val="00D276CD"/>
    <w:rsid w:val="00F4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ianrudnik.com/lekcja-wf-w-domu-zagraj-i-cwicz-podstawowka-i-liceum/?fbclid=IwAR0BQ_wn7JyXl2uYmSRKXe9wea4qLI7EHMWgaU2YSdbTLanjfsQ3Odaq0hc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g/RugbyLamieBariery/posts/?ref=page_internal" TargetMode="External"/><Relationship Id="rId12" Type="http://schemas.openxmlformats.org/officeDocument/2006/relationships/hyperlink" Target="https://wordwall.net/pl/resource/893767/wychowanie-fizyczne/wf-online-w-domu-%c4%87wiczenia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RugbyLamieBariery/posts/?ref=page_internal" TargetMode="External"/><Relationship Id="rId11" Type="http://schemas.openxmlformats.org/officeDocument/2006/relationships/hyperlink" Target="https://l.facebook.com/l.php?u=https%3A%2F%2Fbalonblum.pl%2F%3Ffbclid%3DIwAR2y8OB1vQHl8CfonDODtt9pvYPvAjjuVlsnIQji1nja018cb1mUq3uy4Hc&amp;h=AT1yydJpGDJlVM1MDyRehcV-E9M5rpKSBs4w_nhV51g0aKqU9JEFGMpBNPm8zphMyksZs2qa4IQ1O2M0VFZ59tKCDs6D2HLM1Ra_A2lAPZw4NK75wrnIzd9gAz0r51S4pP2ZCFw-qYHQWjTudT-ceUbOp5F_avTZp4JdLOs5Pc4h6pO00D7djOW_0Bfa9IZ-7rTVHrRWFDxDt_AAtIhV_8aEWX9OP31u7GwfMwgNLHDiRSEhFNXBLZdCGp2yRWB8QBROQ1N2Q4GgXntalAbiPg8yrEEX4u388x89boAjcLwZzjlfKhV5xgqNMd4uEIHIwbmjHu9S5XVdQGjkQ-rMy0VTHFQBAUpyGdpexFcBkF8FsSTbHGi6KCw7Bu5iLnKUjIRdt3tzQZNUxBHcSIgvkLf-xSrHY21HuF7oyGqvXEKsbLsdcbOKE1NPWN5hGqZmGC7wYCEM7-JDo0m6apXrDk-hnLYQw0nwvUArtTfOmAhgXzU1cZkO3dO12c6jsU42dVSCSFC6negDrmxGGPztbSq1cO6ZxeSeJHMk-s8Bufi1hPAncTRPgAhGwh9CGr_ubjimQp7oenJwl82xIuTX70r-31exEGrwQzRbw09l57FzUSBZE8ZYoGpXlXscsaxPWY6BJ6_KqHWo819torToAPJNLdb1wiz0KL6Tcm7NIzFQvoJIJYrXbGEo71CVLFZ-IhRJJRdVRoAnVlrEyLH-3m3GjEacZV5qGRRDS3Z0Zsuoa-tEj06GCptBqcN2F_hvU71zYLhIQHZYvV8qXRzhh2fKDVycy96yNVCuZv0ao7pbCeA31SUbo-TR7NwbnR-_FficVQK-Ep4P3rrzf_z78w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youtu.be/qKYkugaZUQ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93767/wychowanie-fizyczne/wf-online-w-domu-%c4%87wiczeni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4</cp:revision>
  <dcterms:created xsi:type="dcterms:W3CDTF">2020-03-24T14:50:00Z</dcterms:created>
  <dcterms:modified xsi:type="dcterms:W3CDTF">2020-03-24T15:23:00Z</dcterms:modified>
</cp:coreProperties>
</file>