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B90513">
        <w:rPr>
          <w:rFonts w:asciiTheme="minorHAnsi" w:hAnsiTheme="minorHAnsi"/>
          <w:b/>
          <w:sz w:val="24"/>
          <w:szCs w:val="24"/>
        </w:rPr>
        <w:t>..............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B90513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</w:t>
      </w:r>
      <w:r w:rsidRPr="00B90513">
        <w:rPr>
          <w:rFonts w:ascii="Tahoma" w:hAnsi="Tahoma" w:cs="Tahoma"/>
        </w:rPr>
        <w:t xml:space="preserve">pomiędzy </w:t>
      </w:r>
      <w:r w:rsidR="00B90513" w:rsidRPr="00B90513">
        <w:rPr>
          <w:rFonts w:ascii="Tahoma" w:hAnsi="Tahoma" w:cs="Tahoma"/>
        </w:rPr>
        <w:t>Specjalnym Ośrodku Szkolno-Wychowawczym Nr 1</w:t>
      </w:r>
      <w:r w:rsidRPr="00B90513">
        <w:rPr>
          <w:rFonts w:ascii="Tahoma" w:hAnsi="Tahoma" w:cs="Tahoma"/>
        </w:rPr>
        <w:t xml:space="preserve">, </w:t>
      </w: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B90513">
        <w:rPr>
          <w:rFonts w:ascii="Tahoma" w:hAnsi="Tahoma" w:cs="Tahoma"/>
        </w:rPr>
        <w:t xml:space="preserve">ul. </w:t>
      </w:r>
      <w:r w:rsidR="00B90513" w:rsidRPr="00B90513">
        <w:rPr>
          <w:rFonts w:ascii="Tahoma" w:hAnsi="Tahoma" w:cs="Tahoma"/>
        </w:rPr>
        <w:t>Kopernika 27</w:t>
      </w:r>
      <w:r w:rsidRPr="00B90513">
        <w:rPr>
          <w:rFonts w:ascii="Tahoma" w:hAnsi="Tahoma" w:cs="Tahoma"/>
        </w:rPr>
        <w:t xml:space="preserve">, </w:t>
      </w:r>
      <w:r w:rsidR="009D7466" w:rsidRPr="00B90513">
        <w:rPr>
          <w:rFonts w:ascii="Tahoma" w:hAnsi="Tahoma" w:cs="Tahoma"/>
        </w:rPr>
        <w:t xml:space="preserve"> </w:t>
      </w:r>
      <w:r w:rsidRPr="00B90513">
        <w:rPr>
          <w:rFonts w:ascii="Tahoma" w:hAnsi="Tahoma" w:cs="Tahoma"/>
        </w:rPr>
        <w:t>82-300 Elbląg, zwanym w dalsz</w:t>
      </w:r>
      <w:r w:rsidRPr="00DA61E4">
        <w:rPr>
          <w:rFonts w:ascii="Tahoma" w:hAnsi="Tahoma" w:cs="Tahoma"/>
        </w:rPr>
        <w:t>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B90513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Leszek Iwańczuk</w:t>
      </w:r>
      <w:r w:rsidR="00FD7A3D" w:rsidRPr="00DA61E4">
        <w:rPr>
          <w:rFonts w:ascii="Tahoma" w:hAnsi="Tahoma" w:cs="Tahoma"/>
          <w:b/>
        </w:rPr>
        <w:t xml:space="preserve"> – Dyrektor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B90513">
        <w:rPr>
          <w:rFonts w:ascii="Tahoma" w:hAnsi="Tahoma" w:cs="Tahoma"/>
        </w:rPr>
        <w:t>......................................................................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  <w:r w:rsidR="00B90513">
        <w:rPr>
          <w:rFonts w:ascii="Tahoma" w:hAnsi="Tahoma" w:cs="Tahoma"/>
        </w:rPr>
        <w:t xml:space="preserve"> ........................................................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8F71A1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02997" w:rsidRPr="007E3CF4">
        <w:rPr>
          <w:rFonts w:ascii="Tahoma" w:hAnsi="Tahoma" w:cs="Tahoma"/>
          <w:b/>
        </w:rPr>
        <w:t xml:space="preserve">Dostawa </w:t>
      </w:r>
      <w:r w:rsidR="00802997" w:rsidRPr="009F08DE">
        <w:rPr>
          <w:rFonts w:ascii="Tahoma" w:hAnsi="Tahoma" w:cs="Tahoma"/>
          <w:b/>
        </w:rPr>
        <w:t>wyposażenia do dwóch pracowni</w:t>
      </w:r>
      <w:r w:rsidR="00802997">
        <w:rPr>
          <w:rFonts w:ascii="Tahoma" w:hAnsi="Tahoma" w:cs="Tahoma"/>
          <w:b/>
        </w:rPr>
        <w:t xml:space="preserve"> </w:t>
      </w:r>
      <w:r w:rsidR="00802997" w:rsidRPr="007E3CF4">
        <w:rPr>
          <w:rFonts w:ascii="Tahoma" w:hAnsi="Tahoma" w:cs="Tahoma"/>
          <w:b/>
        </w:rPr>
        <w:t xml:space="preserve">w </w:t>
      </w:r>
      <w:r w:rsidR="00802997" w:rsidRPr="009F08DE">
        <w:rPr>
          <w:rFonts w:ascii="Tahoma" w:hAnsi="Tahoma" w:cs="Tahoma"/>
          <w:b/>
        </w:rPr>
        <w:t>Specjalny</w:t>
      </w:r>
      <w:r w:rsidR="00802997">
        <w:rPr>
          <w:rFonts w:ascii="Tahoma" w:hAnsi="Tahoma" w:cs="Tahoma"/>
          <w:b/>
        </w:rPr>
        <w:t>m</w:t>
      </w:r>
      <w:r w:rsidR="00802997" w:rsidRPr="009F08DE">
        <w:rPr>
          <w:rFonts w:ascii="Tahoma" w:hAnsi="Tahoma" w:cs="Tahoma"/>
          <w:b/>
        </w:rPr>
        <w:t xml:space="preserve"> Ośrodk</w:t>
      </w:r>
      <w:r w:rsidR="00802997">
        <w:rPr>
          <w:rFonts w:ascii="Tahoma" w:hAnsi="Tahoma" w:cs="Tahoma"/>
          <w:b/>
        </w:rPr>
        <w:t>u</w:t>
      </w:r>
      <w:r w:rsidR="00802997" w:rsidRPr="009F08DE">
        <w:rPr>
          <w:rFonts w:ascii="Tahoma" w:hAnsi="Tahoma" w:cs="Tahoma"/>
          <w:b/>
        </w:rPr>
        <w:t xml:space="preserve"> </w:t>
      </w:r>
      <w:r w:rsidR="008F71A1">
        <w:rPr>
          <w:rFonts w:ascii="Tahoma" w:hAnsi="Tahoma" w:cs="Tahoma"/>
          <w:b/>
        </w:rPr>
        <w:t xml:space="preserve">                          </w:t>
      </w:r>
      <w:r w:rsidR="00802997" w:rsidRPr="009F08DE">
        <w:rPr>
          <w:rFonts w:ascii="Tahoma" w:hAnsi="Tahoma" w:cs="Tahoma"/>
          <w:b/>
        </w:rPr>
        <w:t>Szkolno-Wychowawczy</w:t>
      </w:r>
      <w:r w:rsidR="00802997">
        <w:rPr>
          <w:rFonts w:ascii="Tahoma" w:hAnsi="Tahoma" w:cs="Tahoma"/>
          <w:b/>
        </w:rPr>
        <w:t>m</w:t>
      </w:r>
      <w:r w:rsidR="00802997" w:rsidRPr="009F08DE">
        <w:rPr>
          <w:rFonts w:ascii="Tahoma" w:hAnsi="Tahoma" w:cs="Tahoma"/>
          <w:b/>
        </w:rPr>
        <w:t xml:space="preserve"> Nr 1</w:t>
      </w:r>
      <w:r w:rsidR="00802997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802997">
        <w:rPr>
          <w:rFonts w:ascii="Tahoma" w:hAnsi="Tahoma" w:cs="Tahoma"/>
          <w:b/>
        </w:rPr>
        <w:t xml:space="preserve"> – etap II</w:t>
      </w:r>
      <w:r w:rsidR="00802997" w:rsidRPr="007E3CF4">
        <w:rPr>
          <w:rFonts w:ascii="Tahoma" w:hAnsi="Tahoma" w:cs="Tahoma"/>
          <w:b/>
        </w:rPr>
        <w:t>”</w:t>
      </w:r>
      <w:r w:rsidR="00802997">
        <w:rPr>
          <w:rFonts w:ascii="Tahoma" w:hAnsi="Tahoma" w:cs="Tahoma"/>
          <w:b/>
        </w:rPr>
        <w:t xml:space="preserve"> </w:t>
      </w:r>
      <w:r w:rsidR="005B521C" w:rsidRPr="00490F97">
        <w:rPr>
          <w:rFonts w:ascii="Tahoma" w:hAnsi="Tahoma" w:cs="Tahoma"/>
          <w:b/>
          <w:bCs/>
        </w:rPr>
        <w:t xml:space="preserve">Część </w:t>
      </w:r>
      <w:r w:rsidR="005B521C">
        <w:rPr>
          <w:rFonts w:ascii="Tahoma" w:hAnsi="Tahoma" w:cs="Tahoma"/>
          <w:b/>
          <w:bCs/>
        </w:rPr>
        <w:t>2</w:t>
      </w:r>
      <w:r w:rsidR="005B521C" w:rsidRPr="00490F97">
        <w:rPr>
          <w:rFonts w:ascii="Tahoma" w:hAnsi="Tahoma" w:cs="Tahoma"/>
          <w:b/>
          <w:bCs/>
        </w:rPr>
        <w:t xml:space="preserve"> zamówienia: </w:t>
      </w:r>
      <w:r w:rsidR="005B521C" w:rsidRPr="00597527">
        <w:rPr>
          <w:rFonts w:ascii="Tahoma" w:hAnsi="Tahoma" w:cs="Tahoma"/>
          <w:b/>
          <w:bCs/>
        </w:rPr>
        <w:t>Dostawa wyposażenia do Pracowni kształcenia dla zawodu stolarz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A576AB" w:rsidP="00CA5E2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802997" w:rsidRPr="00802997">
        <w:rPr>
          <w:rFonts w:ascii="Tahoma" w:hAnsi="Tahoma" w:cs="Tahoma"/>
          <w:b/>
        </w:rPr>
        <w:t xml:space="preserve">Dostawa wyposażenia do dwóch pracowni w Specjalnym Ośrodku Szkolno-Wychowawczym Nr 1 w ramach projektu „Modernizacja szkolnictwa zawodowego w Elblągu – etap II” </w:t>
      </w:r>
      <w:r w:rsidR="005B521C" w:rsidRPr="00490F97">
        <w:rPr>
          <w:rFonts w:ascii="Tahoma" w:hAnsi="Tahoma" w:cs="Tahoma"/>
          <w:b/>
          <w:bCs/>
        </w:rPr>
        <w:t xml:space="preserve">Część </w:t>
      </w:r>
      <w:r w:rsidR="005B521C">
        <w:rPr>
          <w:rFonts w:ascii="Tahoma" w:hAnsi="Tahoma" w:cs="Tahoma"/>
          <w:b/>
          <w:bCs/>
        </w:rPr>
        <w:t>2</w:t>
      </w:r>
      <w:r w:rsidR="005B521C" w:rsidRPr="00490F97">
        <w:rPr>
          <w:rFonts w:ascii="Tahoma" w:hAnsi="Tahoma" w:cs="Tahoma"/>
          <w:b/>
          <w:bCs/>
        </w:rPr>
        <w:t xml:space="preserve"> zamówienia: </w:t>
      </w:r>
      <w:r w:rsidR="005B521C" w:rsidRPr="00597527">
        <w:rPr>
          <w:rFonts w:ascii="Tahoma" w:hAnsi="Tahoma" w:cs="Tahoma"/>
          <w:b/>
          <w:bCs/>
        </w:rPr>
        <w:t>Dostawa wyposażenia do Pracowni kształcenia dla zawodu stolarz</w:t>
      </w:r>
      <w:r w:rsidR="00CA5E20" w:rsidRPr="00B90513">
        <w:rPr>
          <w:rFonts w:ascii="Tahoma" w:hAnsi="Tahoma" w:cs="Tahoma"/>
        </w:rPr>
        <w:t>.</w:t>
      </w:r>
      <w:r w:rsidR="00CA5E20">
        <w:rPr>
          <w:rFonts w:ascii="Tahoma" w:hAnsi="Tahoma" w:cs="Tahoma"/>
          <w:b/>
        </w:rPr>
        <w:t xml:space="preserve"> </w:t>
      </w:r>
      <w:r w:rsidR="00896546"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8F71A1">
        <w:rPr>
          <w:rFonts w:ascii="Tahoma" w:hAnsi="Tahoma" w:cs="Tahoma"/>
        </w:rPr>
        <w:t xml:space="preserve">Dostawę wyposażenia do </w:t>
      </w:r>
      <w:r w:rsidR="008F71A1" w:rsidRPr="00DC5069">
        <w:rPr>
          <w:rFonts w:ascii="Tahoma" w:hAnsi="Tahoma" w:cs="Tahoma"/>
          <w:bCs/>
        </w:rPr>
        <w:t xml:space="preserve">Pracowni </w:t>
      </w:r>
      <w:r w:rsidR="005B521C" w:rsidRPr="002F1838">
        <w:rPr>
          <w:rFonts w:ascii="Tahoma" w:hAnsi="Tahoma" w:cs="Tahoma"/>
          <w:bCs/>
        </w:rPr>
        <w:t>kształcenia dla zawodu stolarz</w:t>
      </w:r>
      <w:r w:rsidR="00912BF6">
        <w:rPr>
          <w:rFonts w:ascii="Tahoma" w:hAnsi="Tahoma" w:cs="Tahoma"/>
          <w:bCs/>
        </w:rPr>
        <w:t>;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  <w:r w:rsidR="00912BF6">
        <w:rPr>
          <w:rFonts w:ascii="Tahoma" w:hAnsi="Tahoma" w:cs="Tahoma"/>
        </w:rPr>
        <w:t>;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</w:t>
      </w:r>
      <w:r w:rsidR="005B521C">
        <w:rPr>
          <w:rFonts w:ascii="Tahoma" w:hAnsi="Tahoma" w:cs="Tahoma"/>
        </w:rPr>
        <w:t xml:space="preserve"> i instruktarz</w:t>
      </w:r>
      <w:r w:rsidRPr="00343D40">
        <w:rPr>
          <w:rFonts w:ascii="Tahoma" w:hAnsi="Tahoma" w:cs="Tahoma"/>
        </w:rPr>
        <w:t>;</w:t>
      </w:r>
    </w:p>
    <w:p w:rsidR="00205770" w:rsidRDefault="00205770" w:rsidP="00EC72EF">
      <w:pPr>
        <w:pStyle w:val="Default"/>
        <w:numPr>
          <w:ilvl w:val="0"/>
          <w:numId w:val="39"/>
        </w:numPr>
        <w:tabs>
          <w:tab w:val="left" w:pos="1134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8F71A1" w:rsidP="00EC72EF">
      <w:pPr>
        <w:pStyle w:val="Akapitzlist"/>
        <w:numPr>
          <w:ilvl w:val="0"/>
          <w:numId w:val="39"/>
        </w:numPr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8F71A1">
        <w:rPr>
          <w:rFonts w:ascii="Tahoma" w:hAnsi="Tahoma" w:cs="Tahoma"/>
        </w:rPr>
        <w:t xml:space="preserve"> lub nr katalogowych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3B6790" w:rsidRPr="003B6790" w:rsidRDefault="003B6790" w:rsidP="003B6790">
      <w:pPr>
        <w:pStyle w:val="Akapitzlist"/>
        <w:numPr>
          <w:ilvl w:val="0"/>
          <w:numId w:val="11"/>
        </w:numPr>
        <w:tabs>
          <w:tab w:val="clear" w:pos="720"/>
          <w:tab w:val="left" w:pos="1843"/>
          <w:tab w:val="left" w:pos="2268"/>
        </w:tabs>
        <w:ind w:left="426" w:hanging="426"/>
        <w:jc w:val="both"/>
        <w:rPr>
          <w:rFonts w:ascii="Tahoma" w:hAnsi="Tahoma" w:cs="Tahoma"/>
          <w:bCs/>
          <w:iCs/>
        </w:rPr>
      </w:pPr>
      <w:bookmarkStart w:id="0" w:name="_Hlk526751544"/>
      <w:r w:rsidRPr="003B6790">
        <w:rPr>
          <w:rFonts w:ascii="Tahoma" w:hAnsi="Tahoma" w:cs="Tahoma"/>
          <w:bCs/>
          <w:iCs/>
        </w:rPr>
        <w:t xml:space="preserve">Projekt dofinansowany w ramach Oś Priorytetowa RPWM.02.00.00 - Kadry dla gospodarki; Działanie RPWM.02.04.00 - Rozwój kształcenia i szkolenia zawodowego; Poddziałanie RPWM.02.04.02 - Rozwój kształcenia i szkolenia zawodowego – projekty ZIT bis Elbląg </w:t>
      </w:r>
    </w:p>
    <w:p w:rsidR="001A035C" w:rsidRPr="003B6790" w:rsidRDefault="003B6790" w:rsidP="003B6790">
      <w:pPr>
        <w:pStyle w:val="Akapitzlist"/>
        <w:ind w:left="426"/>
        <w:jc w:val="both"/>
        <w:rPr>
          <w:rFonts w:ascii="Tahoma" w:hAnsi="Tahoma" w:cs="Tahoma"/>
        </w:rPr>
      </w:pPr>
      <w:bookmarkStart w:id="1" w:name="_GoBack"/>
      <w:bookmarkEnd w:id="1"/>
      <w:r w:rsidRPr="003B6790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Społecznego.</w:t>
      </w:r>
      <w:bookmarkEnd w:id="0"/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</w:t>
      </w:r>
      <w:r w:rsidR="00912BF6" w:rsidRPr="00485568">
        <w:rPr>
          <w:rFonts w:ascii="Tahoma" w:eastAsia="Calibri" w:hAnsi="Tahoma" w:cs="Tahoma"/>
        </w:rPr>
        <w:t>na własny koszt</w:t>
      </w:r>
      <w:r w:rsidR="00912BF6">
        <w:rPr>
          <w:rFonts w:ascii="Tahoma" w:eastAsia="Calibri" w:hAnsi="Tahoma" w:cs="Tahoma"/>
        </w:rPr>
        <w:t xml:space="preserve"> </w:t>
      </w:r>
      <w:r w:rsidR="00912BF6" w:rsidRPr="00722F31">
        <w:rPr>
          <w:rFonts w:ascii="Tahoma" w:hAnsi="Tahoma" w:cs="Tahoma"/>
        </w:rPr>
        <w:t>i na własne ryzyko oraz dokona rozładunku, montażu</w:t>
      </w:r>
      <w:r w:rsidR="00912BF6">
        <w:rPr>
          <w:rFonts w:ascii="Tahoma" w:hAnsi="Tahoma" w:cs="Tahoma"/>
        </w:rPr>
        <w:t>,</w:t>
      </w:r>
      <w:r w:rsidR="00912BF6" w:rsidRPr="00722F31">
        <w:rPr>
          <w:rFonts w:ascii="Tahoma" w:hAnsi="Tahoma" w:cs="Tahoma"/>
        </w:rPr>
        <w:t xml:space="preserve"> uruchomienia</w:t>
      </w:r>
      <w:r w:rsidR="00912BF6">
        <w:rPr>
          <w:rFonts w:ascii="Tahoma" w:hAnsi="Tahoma" w:cs="Tahoma"/>
        </w:rPr>
        <w:t xml:space="preserve"> i instruktarzu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urządzeń własnymi zasobami ludzkimi i sprzętem w miejscu docelowego montażu, </w:t>
      </w:r>
      <w:r w:rsidR="00EC72EF" w:rsidRPr="00722F31">
        <w:rPr>
          <w:rFonts w:ascii="Tahoma" w:hAnsi="Tahoma" w:cs="Tahoma"/>
        </w:rPr>
        <w:t>w pomieszczeniach</w:t>
      </w:r>
      <w:r w:rsidR="00EC72EF">
        <w:rPr>
          <w:rFonts w:ascii="Tahoma" w:hAnsi="Tahoma" w:cs="Tahoma"/>
        </w:rPr>
        <w:t xml:space="preserve"> Specjalnego Ośrodka Szkolno-Wychowawczego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912BF6" w:rsidRPr="00435762" w:rsidRDefault="00912BF6" w:rsidP="00912BF6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912BF6" w:rsidRPr="00435762" w:rsidRDefault="00912BF6" w:rsidP="00912BF6">
      <w:pPr>
        <w:jc w:val="both"/>
        <w:rPr>
          <w:rFonts w:asciiTheme="minorHAnsi" w:hAnsiTheme="minorHAnsi"/>
          <w:sz w:val="24"/>
          <w:szCs w:val="24"/>
        </w:rPr>
      </w:pP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Pr="00557ADD">
        <w:rPr>
          <w:rFonts w:ascii="Tahoma" w:hAnsi="Tahoma" w:cs="Tahoma"/>
        </w:rPr>
        <w:t xml:space="preserve">fabrycznie nowe, nienoszące śladów użytkowania, </w:t>
      </w:r>
      <w:r>
        <w:rPr>
          <w:rFonts w:ascii="Tahoma" w:hAnsi="Tahoma" w:cs="Tahoma"/>
        </w:rPr>
        <w:t xml:space="preserve">w </w:t>
      </w:r>
      <w:r w:rsidRPr="00E64D19">
        <w:rPr>
          <w:rFonts w:ascii="Tahoma" w:hAnsi="Tahoma" w:cs="Tahoma"/>
        </w:rPr>
        <w:t>oryginalnych, firmowych opakowaniach</w:t>
      </w:r>
      <w:r>
        <w:rPr>
          <w:rFonts w:ascii="Tahoma" w:hAnsi="Tahoma" w:cs="Tahoma"/>
        </w:rPr>
        <w:t>,</w:t>
      </w:r>
      <w:r w:rsidRPr="00557ADD">
        <w:rPr>
          <w:rFonts w:ascii="Tahoma" w:hAnsi="Tahoma" w:cs="Tahoma"/>
        </w:rPr>
        <w:t xml:space="preserve"> nieuszkodzone, niemające defektów, wad konstrukcyjnych, wykonawczych ani wynikających z innych zaniedbań Wykonawcy lub producenta</w:t>
      </w:r>
      <w:r>
        <w:rPr>
          <w:rFonts w:ascii="Tahoma" w:hAnsi="Tahoma" w:cs="Tahoma"/>
        </w:rPr>
        <w:t xml:space="preserve"> wyposażenia</w:t>
      </w:r>
      <w:r w:rsidRPr="00557ADD">
        <w:rPr>
          <w:rFonts w:ascii="Tahoma" w:hAnsi="Tahoma" w:cs="Tahoma"/>
        </w:rPr>
        <w:t>, które mogłyby się ujawnić podczas ich użytkowania, a także spełniać parametry techniczne i jakościowe wymagane przez Zamawiającego</w:t>
      </w:r>
      <w:r w:rsidRPr="00F11A13">
        <w:rPr>
          <w:rFonts w:ascii="Tahoma" w:hAnsi="Tahoma" w:cs="Tahoma"/>
        </w:rPr>
        <w:t>.</w:t>
      </w: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Pr="00FD2718">
        <w:rPr>
          <w:rFonts w:ascii="Tahoma" w:hAnsi="Tahoma" w:cs="Tahoma"/>
        </w:rPr>
        <w:t>.</w:t>
      </w: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sztuki z każdej pozycji zakresu dostawy będą pochodzić z jednej serii i będą jednakowe.</w:t>
      </w:r>
    </w:p>
    <w:p w:rsidR="003741E4" w:rsidRPr="00435762" w:rsidRDefault="003741E4" w:rsidP="00912BF6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C72EF"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 w:rsidR="00EC72EF"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 w:rsidR="00EC72EF">
        <w:rPr>
          <w:rFonts w:ascii="Arial" w:hAnsi="Arial" w:cs="Arial"/>
          <w:color w:val="000000"/>
          <w:spacing w:val="-1"/>
          <w:szCs w:val="10"/>
        </w:rPr>
        <w:t>Kopernika 27</w:t>
      </w:r>
      <w:r w:rsidRPr="00890EE3">
        <w:rPr>
          <w:rFonts w:ascii="Tahoma" w:hAnsi="Tahoma" w:cs="Tahoma"/>
        </w:rPr>
        <w:t xml:space="preserve">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3B2BCC" w:rsidRPr="00890EE3" w:rsidRDefault="003B2BCC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</w:t>
      </w:r>
      <w:r w:rsidR="003B2BCC" w:rsidRPr="00722F31">
        <w:rPr>
          <w:rFonts w:ascii="Tahoma" w:hAnsi="Tahoma" w:cs="Tahoma"/>
        </w:rPr>
        <w:t>rozładunku, montażu</w:t>
      </w:r>
      <w:r w:rsidR="003B2BCC">
        <w:rPr>
          <w:rFonts w:ascii="Tahoma" w:hAnsi="Tahoma" w:cs="Tahoma"/>
        </w:rPr>
        <w:t>,</w:t>
      </w:r>
      <w:r w:rsidR="003B2BCC" w:rsidRPr="00722F31">
        <w:rPr>
          <w:rFonts w:ascii="Tahoma" w:hAnsi="Tahoma" w:cs="Tahoma"/>
        </w:rPr>
        <w:t xml:space="preserve"> uruchomienia</w:t>
      </w:r>
      <w:r w:rsidR="003B2BCC">
        <w:rPr>
          <w:rFonts w:ascii="Tahoma" w:hAnsi="Tahoma" w:cs="Tahoma"/>
        </w:rPr>
        <w:t xml:space="preserve"> i instruktarzu, oznakowania</w:t>
      </w:r>
      <w:r w:rsidR="00F11A13" w:rsidRPr="00F11A13">
        <w:rPr>
          <w:rFonts w:ascii="Tahoma" w:hAnsi="Tahoma" w:cs="Tahoma"/>
        </w:rPr>
        <w:t xml:space="preserve">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EC72EF" w:rsidP="00CE66D6">
      <w:pPr>
        <w:ind w:left="360"/>
        <w:jc w:val="both"/>
        <w:rPr>
          <w:rFonts w:ascii="Tahoma" w:hAnsi="Tahoma" w:cs="Tahoma"/>
        </w:rPr>
      </w:pPr>
      <w:r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>
        <w:rPr>
          <w:rFonts w:ascii="Arial" w:hAnsi="Arial" w:cs="Arial"/>
          <w:color w:val="000000"/>
          <w:spacing w:val="-1"/>
          <w:szCs w:val="10"/>
        </w:rPr>
        <w:t>Kopernika 27</w:t>
      </w:r>
    </w:p>
    <w:p w:rsidR="00CE66D6" w:rsidRDefault="00CE66D6" w:rsidP="00890EE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2BCC" w:rsidRPr="00435762" w:rsidRDefault="003B2BCC" w:rsidP="003B2BC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3B2BCC" w:rsidRPr="00435762" w:rsidRDefault="003B2BCC" w:rsidP="003B2BCC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2BCC" w:rsidRPr="00BA1E4C" w:rsidRDefault="003B2BCC" w:rsidP="003B2BCC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Na przedmiot zamówienia Wykonawca udziela …. miesięczną gwarancję.</w:t>
      </w:r>
    </w:p>
    <w:p w:rsidR="003B2BCC" w:rsidRDefault="003B2BCC" w:rsidP="003B2BCC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3B2BCC" w:rsidRDefault="003B2BCC" w:rsidP="003B2BCC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3B2BCC" w:rsidRDefault="003B2BCC" w:rsidP="003B2BCC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3B2BCC" w:rsidRPr="00BA1E4C" w:rsidRDefault="003B2BCC" w:rsidP="003B2BCC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3B2BCC" w:rsidRPr="00BA1E4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zobowiązuje się do przystąpienia do naprawy gwarancyjnej w siedzibie Zamawiającego w czasie nie dłuższym niż w trzecim dniu roboczym od przyjęcia zgłoszenia.</w:t>
      </w:r>
    </w:p>
    <w:p w:rsidR="003B2BCC" w:rsidRPr="00D620F5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 przypadku konieczności dokonania naprawy poza siedzibą Zamawiającego Wykonawca zobowiązuje się do odbioru sprzętu podlegającego naprawie gwarancyjnej i jego zwrotu, od i do Zamawiającego własnym transportem i na własny koszt.</w:t>
      </w:r>
    </w:p>
    <w:p w:rsidR="003B2BCC" w:rsidRPr="00D620F5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Wykonawca dostarczy Zamawiającemu równoważny sprzęt zastępczy na czas trwania naprawy, której usunięcie potrwa dłużej niż 5 dni roboczych od przyjęcia zgłoszenia,</w:t>
      </w:r>
    </w:p>
    <w:p w:rsidR="003B2BCC" w:rsidRPr="003B2BC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>wymieni wyposażenie na nowe wolne od wad w sytuacji, gdy po dwukrotnej naprawie wyposażenie nie działa zgodnie z przeznaczeniem w terminie do 5 dni roboczych od zgłoszenia.</w:t>
      </w:r>
    </w:p>
    <w:p w:rsidR="0064322B" w:rsidRPr="003B2BC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3B2BCC">
        <w:rPr>
          <w:rFonts w:ascii="Tahoma" w:hAnsi="Tahoma" w:cs="Tahoma"/>
        </w:rPr>
        <w:t>Dla sprzętu, które wymaga serwisowania Wykonawca zapewnieni serwis w okresie gwarancji.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3B2BCC" w:rsidRPr="008608FA" w:rsidRDefault="003B2BCC" w:rsidP="003B2BCC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3B2BCC" w:rsidRPr="008608FA" w:rsidRDefault="003B2BCC" w:rsidP="003B2BCC">
      <w:pPr>
        <w:pStyle w:val="Akapitzlist"/>
        <w:rPr>
          <w:rFonts w:asciiTheme="minorHAnsi" w:hAnsiTheme="minorHAnsi"/>
          <w:sz w:val="24"/>
          <w:szCs w:val="24"/>
        </w:rPr>
      </w:pPr>
    </w:p>
    <w:p w:rsidR="003B2BCC" w:rsidRPr="00DA61E4" w:rsidRDefault="003B2BCC" w:rsidP="003B2BCC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 Zamawiający może naliczyć kary umowne: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5% wartości umownej dostawy, gdy Zamawiający odstąpi od umowy z powodu okoliczności, za które odpowiada Wykonawca. 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przy dostawie liczony od upływu terminu dostawy lub terminu wyznaczonego do usunięcia wad, za opóźnienie w usunięciu wad stwierdzonych przy odbiorze lub ujawnionych w okresie gwarancji.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 7 pkt </w:t>
      </w:r>
      <w:r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3B2BCC" w:rsidRPr="00435762" w:rsidRDefault="003B2BCC" w:rsidP="003B2BC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szkody, której wartość będzie przekraczała kary umowne, wartość szkody będzie egzekwowana  do pełnej jej wysokości  na zasadach ogólnych.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E14AD1" w:rsidRPr="00435762" w:rsidRDefault="00E14AD1" w:rsidP="003B2BCC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5C66" w:rsidRDefault="00E75C66" w:rsidP="00E75C66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>
        <w:rPr>
          <w:rFonts w:asciiTheme="minorHAnsi" w:hAnsiTheme="minorHAnsi"/>
          <w:b/>
          <w:sz w:val="24"/>
          <w:szCs w:val="24"/>
        </w:rPr>
        <w:t>9</w:t>
      </w:r>
    </w:p>
    <w:p w:rsidR="00E75C66" w:rsidRDefault="00E75C66" w:rsidP="00E75C66">
      <w:pPr>
        <w:jc w:val="both"/>
        <w:rPr>
          <w:rFonts w:asciiTheme="minorHAnsi" w:hAnsiTheme="minorHAnsi"/>
          <w:b/>
          <w:sz w:val="24"/>
          <w:szCs w:val="24"/>
        </w:rPr>
      </w:pPr>
    </w:p>
    <w:p w:rsidR="00E75C66" w:rsidRPr="00C66925" w:rsidRDefault="00E75C66" w:rsidP="00E75C66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E75C66" w:rsidRPr="00C66925" w:rsidRDefault="00E75C66" w:rsidP="00E75C66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E75C66" w:rsidRPr="00C66925" w:rsidRDefault="00E75C66" w:rsidP="00E75C66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75C66" w:rsidRPr="00C66925" w:rsidRDefault="00E75C66" w:rsidP="00E75C66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75C66" w:rsidRPr="00C66925" w:rsidRDefault="00E75C66" w:rsidP="00E75C66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>
        <w:rPr>
          <w:rFonts w:ascii="Tahoma" w:hAnsi="Tahoma" w:cs="Tahoma"/>
        </w:rPr>
        <w:t>.</w:t>
      </w:r>
    </w:p>
    <w:p w:rsidR="00F36644" w:rsidRPr="00C66925" w:rsidRDefault="00E75C66" w:rsidP="00E75C66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E75C66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E75C66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21" w:rsidRDefault="00AD5F21">
      <w:r>
        <w:separator/>
      </w:r>
    </w:p>
  </w:endnote>
  <w:endnote w:type="continuationSeparator" w:id="0">
    <w:p w:rsidR="00AD5F21" w:rsidRDefault="00A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21" w:rsidRDefault="00AD5F21">
      <w:r>
        <w:separator/>
      </w:r>
    </w:p>
  </w:footnote>
  <w:footnote w:type="continuationSeparator" w:id="0">
    <w:p w:rsidR="00AD5F21" w:rsidRDefault="00AD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B9051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-3810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6"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4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1"/>
  </w:num>
  <w:num w:numId="11">
    <w:abstractNumId w:val="32"/>
  </w:num>
  <w:num w:numId="12">
    <w:abstractNumId w:val="23"/>
  </w:num>
  <w:num w:numId="13">
    <w:abstractNumId w:val="12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24"/>
  </w:num>
  <w:num w:numId="19">
    <w:abstractNumId w:val="16"/>
  </w:num>
  <w:num w:numId="20">
    <w:abstractNumId w:val="25"/>
  </w:num>
  <w:num w:numId="21">
    <w:abstractNumId w:val="22"/>
  </w:num>
  <w:num w:numId="22">
    <w:abstractNumId w:val="29"/>
  </w:num>
  <w:num w:numId="23">
    <w:abstractNumId w:val="9"/>
  </w:num>
  <w:num w:numId="24">
    <w:abstractNumId w:val="4"/>
  </w:num>
  <w:num w:numId="25">
    <w:abstractNumId w:val="37"/>
  </w:num>
  <w:num w:numId="26">
    <w:abstractNumId w:val="34"/>
  </w:num>
  <w:num w:numId="27">
    <w:abstractNumId w:val="36"/>
  </w:num>
  <w:num w:numId="28">
    <w:abstractNumId w:val="5"/>
  </w:num>
  <w:num w:numId="29">
    <w:abstractNumId w:val="19"/>
  </w:num>
  <w:num w:numId="30">
    <w:abstractNumId w:val="20"/>
  </w:num>
  <w:num w:numId="31">
    <w:abstractNumId w:val="30"/>
  </w:num>
  <w:num w:numId="32">
    <w:abstractNumId w:val="15"/>
  </w:num>
  <w:num w:numId="33">
    <w:abstractNumId w:val="39"/>
  </w:num>
  <w:num w:numId="34">
    <w:abstractNumId w:val="35"/>
  </w:num>
  <w:num w:numId="35">
    <w:abstractNumId w:val="14"/>
  </w:num>
  <w:num w:numId="36">
    <w:abstractNumId w:val="38"/>
  </w:num>
  <w:num w:numId="37">
    <w:abstractNumId w:val="31"/>
  </w:num>
  <w:num w:numId="38">
    <w:abstractNumId w:val="8"/>
  </w:num>
  <w:num w:numId="39">
    <w:abstractNumId w:val="27"/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B7BD9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E7EA6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2BCC"/>
    <w:rsid w:val="003B4E83"/>
    <w:rsid w:val="003B61E1"/>
    <w:rsid w:val="003B6790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B521C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3355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997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1A1"/>
    <w:rsid w:val="008F7448"/>
    <w:rsid w:val="0090135A"/>
    <w:rsid w:val="009036E8"/>
    <w:rsid w:val="00912BF6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0977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2AC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D5F21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6772C"/>
    <w:rsid w:val="00B70B94"/>
    <w:rsid w:val="00B737E1"/>
    <w:rsid w:val="00B76BCC"/>
    <w:rsid w:val="00B80477"/>
    <w:rsid w:val="00B90513"/>
    <w:rsid w:val="00B90DD6"/>
    <w:rsid w:val="00B92602"/>
    <w:rsid w:val="00BA0A18"/>
    <w:rsid w:val="00BA1AB3"/>
    <w:rsid w:val="00BA1E4C"/>
    <w:rsid w:val="00BA1FD6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A5E20"/>
    <w:rsid w:val="00CB151D"/>
    <w:rsid w:val="00CB1AAE"/>
    <w:rsid w:val="00CB4A0F"/>
    <w:rsid w:val="00CB5A19"/>
    <w:rsid w:val="00CB5AC0"/>
    <w:rsid w:val="00CB6073"/>
    <w:rsid w:val="00CC6A42"/>
    <w:rsid w:val="00CD02B5"/>
    <w:rsid w:val="00CD5CC7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230CA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75C66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2EF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02DE9"/>
  <w15:docId w15:val="{D111942E-094D-431E-9626-A45018D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007-F829-4155-86E1-6AD9FF61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20</cp:revision>
  <cp:lastPrinted>2017-08-23T06:11:00Z</cp:lastPrinted>
  <dcterms:created xsi:type="dcterms:W3CDTF">2017-08-19T12:31:00Z</dcterms:created>
  <dcterms:modified xsi:type="dcterms:W3CDTF">2018-10-17T10:47:00Z</dcterms:modified>
</cp:coreProperties>
</file>